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4CF" w:rsidRPr="00FD74CF" w:rsidRDefault="00FD74CF" w:rsidP="00FD74C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Концепция духовно</w:t>
      </w:r>
      <w:r w:rsidR="00B5793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softHyphen/>
        <w:t>нравственного развития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br/>
        <w:t>и воспитания личности гражданина России</w:t>
      </w:r>
    </w:p>
    <w:p w:rsidR="00FD74CF" w:rsidRPr="00FD74CF" w:rsidRDefault="00FD74CF" w:rsidP="00FD74CF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А. Я. Данилюк, А. М. Кондаков, В. А. Тишков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FD74CF" w:rsidRPr="00FD74CF" w:rsidRDefault="00FD74CF" w:rsidP="00FD74C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Общие положения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соответствии с Конституцией Российской Федерации человек, его права и свободы являются высшей ценностью. При этом каждый гражданин Российской Федерации, обладая на её территории всеми правами и свободами,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несёт равные обязанности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Конституция Российской Федерации гласит: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«Мы, многонациональный народ Российской Федерации, соединённые общей судьбой на своей земле, утверждая права и свободы человека, гражданский мир и согласие, сохраняя исторически сложившееся государственное единство, исходя из общепризнанных принципов равноправия и самоопределения народов, чтя память предков, передавших нам любовь и уважение к Отечеству, веру в добро и справедливость, возрождая суверенную государственность России и утверждая незыблемость ее демократической основы, стремясь обеспечить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благополучие и процветание России, исходя из ответственности за свою Родину перед нынешним и будущими поколениями, сознавая себя частью мирового сообщества, принимаем КОНСТИТУЦИЮ РОССИЙСКОЙ ФЕДЕРАЦИИ».</w:t>
      </w:r>
    </w:p>
    <w:p w:rsidR="00B57936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Современный период в российской истории и образовании – время смены ценностных ориентиров. В 90-е гг. прошлого столетия в России произошли как важные позитивные перемены, так и негативные явления, неизбежные в период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крупных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социально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политических изменений. Эти явления оказали негативное влияние на общественную нравственность, гражданское самосознание, на отношение людей к обществу, государству, закону и труду, на отношение человека к человеку.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период смены ценностных ориентиров нарушается духовное единство общества, размываются жизненные ориентиры молодежи, происходит девальвация ценностей старшего поколения, а также деформация традиционных для страны моральных норм и нравственных установок.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России указанный период был обусловлен быстрым демонтажем советской идеологии, поспешным копированием западных форм жизни.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Несмотря на установленные российским законодательством  общественные ценности и приоритеты, у российских граждан в то время не сложилась ясно выраженная система ценностных ориентиров, объединяющих россиян в единую историко-культурную и социальную общность.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российском обществе стал ощущаться недостаток сознательно принимаемых большинством граждан принципов и правил жизни, согласия в вопросах корректного и конструктивного социального поведения, а также дало о себе знать отсутствие созидательных ориентиров смысла жизни.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2007 и 2008 гг. в посланиях Президента России Федеральному собранию Российской Федерации было подчеркнуто: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«Духовное единство народа и объединяющие нас моральные ценности – это такой же важный фактор развития, как политическая и экономическая стабильность… и общество лишь тогда способно ставить и решать масштабные национальные задачи, когда у него есть общая система нравственных ориентиров, когда в стране хранят уважение к родному языку, к самобытной культуре и к самобытным культурным ценностям, к памяти своих предков, к каждой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странице нашей отечественной истории. Именно это национальное богатство является базой для укрепления единства и суверенитета страны, служит основой нашей повседневной жизни, фундаментом для экономических и политических отношений».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Образованию отводится ключевая роль в духовно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 xml:space="preserve">нравственной консолидации российского общества, в его сплочении перед лицом внешних и внутренних вызовов, в 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укреплении социальной солидарности, в повышении уровня доверия человека к жизни в России, к согражданам, обществу, государству, настоящему и будущему своей страны.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Ценности личности формируются в семье, неформальных сообществах, трудовых, армейских и других коллективах, в сфере массовой информации, искусства, отдыха и т. д. Но наиболее системно, последовательно и глубоко духовно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нравственное развитие и воспитание личности  происходит в сфере  общего образования, где развитие и воспитание обеспечено всем укладом школьной жизни.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Новая российская общеобразовательная школа должна стать важнейшим фактором, обеспечивающим  социокультурную модернизацию российского общества.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Именно в школе должна быть сосредоточена не только интеллектуальная, но и гражданская, духовная и культурная жизнь школьника. Отношение к школе как единственному социальному институту, через который проходят все граждане России, является  индикатором ценностного и морально-нравственного состояния общества и государства.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Ребёнок школьного возраста наиболее восприимчив к эмоционально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ценностному, духовно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нравственному развитию, гражданскому воспитанию. В то же время недостатки развития и воспитания в этот период жизни трудно восполнить в последующие годы.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Пережитое и усвоенное в детстве отличается большой психологической устойчивостью. При этом особое значение имеют следующие друг за другом возрастные переходы от детства к подростковому возрасту, 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а затем к юности. «Перестройка потребностей и побуждений, переоценка ценностей, – утверждал 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Л. С. Выготский, – есть основной момент при переходе от возраста к возрасту»*.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Концепция духовно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нравственного развития и воспитания личности  гражданина России в сфере общего образования (далее – Концепция) разработана в соответствии с  Конституцией Российской Федерации, Законом Российской Федерации «Об образовании», на основе ежегодных посланий Президента России Федеральному собранию Российской Федерации.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Концепция является методологической основой разработки и реализации федерального государственного образовательного стандарта общего образования.</w:t>
      </w:r>
    </w:p>
    <w:p w:rsidR="00B57936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Концепция представляет собой ценностно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нормативную основу взаимодействия общеобразовательных учреждений с другими субъектами социализации – семьёй, общественными организациями, религиозными объединениями, учреждениями дополнительного образования, культуры и спорта, средствами массовой информации. Целью этого взаимодействия является совместное обеспечение условий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для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FD74CF" w:rsidRPr="00FD74CF" w:rsidRDefault="00B57936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</w:t>
      </w:r>
      <w:r w:rsidR="00FD74CF"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уховно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D74CF"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 xml:space="preserve">нравственного развития и воспитания </w:t>
      </w:r>
      <w:proofErr w:type="gramStart"/>
      <w:r w:rsidR="00FD74CF"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="00FD74CF"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Концепция определяет: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характер современного национального воспитательного идеала;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цели и задачи духовно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нравственного развития и воспитания детей и молодежи;</w:t>
      </w:r>
    </w:p>
    <w:p w:rsidR="00B57936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•    систему базовых национальных ценностей, на основе которых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возможна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FD74CF" w:rsidRPr="00FD74CF" w:rsidRDefault="00B57936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</w:t>
      </w:r>
      <w:r w:rsidR="00FD74CF"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уховно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D74CF"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нравственная консолидация многонационального народа Российской Федерации;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основные социально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педагогические условия и принципы духовно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 xml:space="preserve">нравственного развития и воспитания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Общеобразовательные учреждения должны  воспитывать гражданина и патриота, раскрывать способности и таланты молодых россиян, готовить их к жизни в высокотехнологичном конкурентном мире. При этом образовательные учреждения должны постоянно взаимодействовать и сотрудничать с семьями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другими субъектами социализации, опираясь на национальные традиции.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Концепция формулирует социальный заказ современной общеобразовательной школе как определённую систему общих педагогических требований, соответствие которым обеспечит эффективное участие образования в решении важнейших общенациональных задач.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Социальный заказ образованию устанавливается в следующей системе фундаментальных социальных и педагогических понятий, а также отношений между ними:</w:t>
      </w:r>
    </w:p>
    <w:p w:rsidR="00B57936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нация 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– государственно-территориальная и политико-правовая общность, существующая на основе общих политических, историко-культурных и 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духовно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ценностных  характеристик и общего самосознания.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Такой общностью является многонациональный народ Российской Федерации, представляющий собой многоэтничную гражданскую нацию, включающую  этнические общности, которыми  в России могут называться «нации» (в этнокультурном и социально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политическом смыслах), национальности и народы.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Двойное использование категории «нация» (в общегражданском и этнокультурном значении) не противоречит конституционному положению «мы, многонациональный народ Российской Федерации», означая, что Россия есть национальное государство, а ее народ представляет собой нацию наций;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национальное государство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– государство с общей, контролируемой центральной властью, хозяйственно-экономической основой, с общей территорией, с общими историко-культурными ценностями  жителей страны. Российская Федерация – национальное  государство, имеющее  разнообразный этнический и религиозный состав населения и отличающееся  большой региональной спецификой;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национальное самосознание (идентичность) 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– разделяемое всеми гражданами представление о своей стране, её народе, чувство принадлежности к своей стране и народу. Основу национальной идентичности составляют базовые национальные ценности и общая историческая судьба;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формирование национальной идентичности 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– формирование у личности представления о многонациональном народе Российской Федерации как о гражданской нации и воспитание патриотизма;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патриотизм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– чувство и сформировавшаяся позиция верности своей стране и солидарности с её народом. Патриотизм включает чувство гордости за своё Отечество, малую Родину, т. е. город или сельскую местность, где гражданин родился и воспитывался. Патриотизм включает активную гражданскую позицию, готовность к служению Отечеству;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гражданское общество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 – общество, способное к самоорганизации на всех уровнях, от местных сообществ  до общенационального (государственного) уровня, активно выражающее свои запросы и интересы как через свободно и демократически избранные органы власти и самоуправления, так и через институты гражданского общества, к которым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относятся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прежде всего общественные группы, организации и коалиции, а также формы прямого волеизъявления. Гражданское общество обладает способностью защищать свои права и интересы как через власть и закон, так и путём контроля над властью и воздействия на власть и на правовые нормы. Гражданское общество обязательно предполагает наличие в нем ответственного гражданина, воспитание которого является главной целью образования;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многообразие культур и народов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– культурное многообразие, существующее в стране и мире в целом. Для  России это существование, диалог и взаимообогащение всех культурных потоков (или слоёв): общенациональной, общероссийской культуры на основе русского языка, этнических культур многонационального народа Российской Федерации и глобальных или мировых культурных явлений и систем. Культурное многообразие и свобода культурного выбора являются условием развития, стабильности и гражданского согласия;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межэтнический мир и согласие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 – единство в многообразии, признание и поддержка культур, традиций и самосознания всех представителей многонационального народа Российской Федерации, гарантированное равноправие граждан независимо от национальности, а также политика интеграции, предотвращения напряжённости и разрешения конфликтов на этнической или религиозной основе. Межэтнический мир 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включает политику толерантности, т. е. признания и уважения культурных и других различий среди граждан страны и проживающих в ней граждан других стран;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социализация 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– усвоение человеком социального опыта в процессе образования и жизнедеятельности посредством вхождения в социальную среду, установления социальных связей, принятия ценностей различных социальных групп и общества в целом, активного воспроизводства системы общественных отношений;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развитие 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– процесс и результат перехода к новому, более совершенному качественному состоянию, от простого к сложному, от низшего к высшему, к некоей степени духовной, умственной зрелости, сознательности, культурности и пр.;</w:t>
      </w:r>
      <w:proofErr w:type="gramEnd"/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воспитание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– педагогически организованный целенаправленный процесс развития обучающегося как личности, гражданина, освоения и принятия им ценностей, нравственных установок и моральных норм общества;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национальный воспитательный идеал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– высшая цель образования, нравственное (идеальное) представление о человеке, на воспитание, обучение и развитие которого направлены усилия основных субъектов национальной жизни: государства, семьи, школы, политических партий, религиозных объединений и общественных организаций;</w:t>
      </w:r>
    </w:p>
    <w:p w:rsidR="00B57936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базовые национальные ценности 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– основные моральные ценности, приоритетные нравственные установки, существующие в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культурных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семейных, </w:t>
      </w:r>
    </w:p>
    <w:p w:rsidR="00FD74CF" w:rsidRPr="00FD74CF" w:rsidRDefault="00B57936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r w:rsidR="00FD74CF"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оциально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D74CF"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 xml:space="preserve">исторических, религиозных </w:t>
      </w:r>
      <w:proofErr w:type="gramStart"/>
      <w:r w:rsidR="00FD74CF"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традициях</w:t>
      </w:r>
      <w:proofErr w:type="gramEnd"/>
      <w:r w:rsidR="00FD74CF"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многонационального народа Российской Федерации, передаваемые от поколения к поколению и обеспечивающие успешное развитие страны в современных условиях;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духовно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нравственное развитие личности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– осуществляемое в процессе социализации последовательное расширение и укрепление ценностно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смысловой сферы личности, формирование способности человека оценивать и сознательно выстраивать на основе традиционных моральных норм и нравственных идеалов отношение к себе, другим людям, обществу, государству, Отечеству, миру в целом;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духовно</w:t>
      </w:r>
      <w:r w:rsidR="00B5793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softHyphen/>
        <w:t>нравственное воспитание личности гражданина России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 – педагогически организованный процесс усвоения и принятия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обучающимся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базовых национальных ценностей, имеющих иерархическую структуру и сложную организацию. Носителями этих ценностей  являются многонациональный народ Российской Федерации, государство, семья, культурно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территориальные сообщества, традиционные российские религиозные объединения (христианские, прежде всего в форме русского православия, исламские, иудаистские, буддистские), мировое сообщество.</w:t>
      </w:r>
    </w:p>
    <w:p w:rsidR="00FD74CF" w:rsidRPr="00FD74CF" w:rsidRDefault="00FD74CF" w:rsidP="00FD74C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1. Национальный воспитательный идеал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Воспитание ориентировано на достижение определённого идеала, т. е. образа человека, имеющего приоритетное значение для общества в конкретно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исторических социокультурных условиях.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средневековой Руси воспитательный идеал был укоренен в религии и представлен для православных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христиан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прежде всего в образе Иисуса Христа. Православная церковь направляла и объединяла деятельность семьи, народа и государства в общем пространстве религиозного, духовно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нравственного воспитания. Православная вера была одним из важных факторов, обеспечивающих духовное единство народа.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Для сохранения целостности страны, территория которой постоянно расширялась, нужна была общая система нравственных ориентиров, ценностей и смыслов жизни, таких, как честь, верность, соборность, самоотверженность, служение, любовь.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Православие объединяло русских людей (ими считались все принявшие православие, а не только этнические русские) в единый народ. Именно поэтому защита Русской земли приравнивалась к защите православия, что и породило такой компонент самосознания, как образ Святой Православной Руси.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XVIII в. Россия стала империей, сила которой заключалась в централизации и концентрации государственной власти в руках правящего монарха – императора. Государство возвышалось над церковью, был сформулирован новый воспитательный 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идеал – «человек государственный, слуга царю и Отечеству». Образовательная система стала  ориентироваться на задачи подготовки профессиональных кадров для государственных нужд. «Всяческое беззаветное служение на благо и на силу Отечества, – утверждал М. В. Ломоносов, – должно быть мерилом жизненного смысла»**. Главным в воспитании стало  формирование человека-патриота, отличающегося высокой нравственностью, любовью к науке, трудолюбием, служением России. Для императорской России был характерен идеал полезного государству и Отечеству гражданина.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советский период государство обрело всю полноту власти над гражданином и его частной жизнью. Устраняя влияние церкви на общественную и личную жизнь, подавляя религиозное сознание, советское государство само стало претендовать на роль новой вселенской церкви. Спектр жизненных смыслов был сжат до веры в коммунизм и служения коммунистической партии.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Вместе с тем советская  эпоха в отечественной истории сформировала высокий педагогический идеал – воспитание всесторонне развитой личности, дала примеры массового патриотизма, героического служения, вплоть до самопожертвования, во имя будущего своей страны и своего народа, пренебрежения материальным во имя идеального.</w:t>
      </w:r>
      <w:proofErr w:type="gramEnd"/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90-е гг. ХХ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России  был сформирован идеал свободной в своем самоопределении и развитии личности, «освобождённой» от ценностей, национальных традиций, обязательств перед обществом.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Сегодня, на новом этапе развития Российской Федерации, при определении современного национального воспитательного идеала необходимо в полной мере учитывать: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преемственность современного национального воспитательного идеала по отношению к национальным воспитательным идеалам прошлых эпох;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духовно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нравственные ценности, определённые в соответствии с действующим российским законодательством;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внешние и внутренние вызовы, стоящие перед Россией.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Национальным приоритетом, важнейшей национальной задачей является приумножение численности многонационального народа Российской Федерации, повышение качества его жизни, труда и творчества, укрепление духовности и нравственности, гражданской солидарности и государственности, развитие национальной культуры.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Решение этой задачи способно обеспечить устойчивое и успешное развитие России.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Современный национальный воспитательный идеал определяется: 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в соответствии с национальным приоритетом;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исходя из необходимости сохранения преемственности по отношению к  национальным воспитательным идеалам прошлых исторических эпох;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согласно Конституции Российской Федерации;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согласно Закону Российской Федерации «Об образовании» в части общих требований к содержанию образования (ст. 14) и задачам основных образовательных программ (ст. 9, п. 6).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Современный национальный воспитательный идеал – это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укоренённый в духовных и культурных традициях многонационального народа Российской Федерации.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FD74CF" w:rsidRPr="00FD74CF" w:rsidRDefault="00FD74CF" w:rsidP="00FD74C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2. Цель и задачи духовно</w:t>
      </w:r>
      <w:r w:rsidR="00B5793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softHyphen/>
        <w:t>нравственного развития и воспитания</w:t>
      </w:r>
    </w:p>
    <w:p w:rsidR="00B57936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Важнейшей целью современного отечественного образования и одной из приоритетных  задач общества и государства является воспитание, </w:t>
      </w:r>
    </w:p>
    <w:p w:rsidR="00FD74CF" w:rsidRPr="00FD74CF" w:rsidRDefault="00B57936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r w:rsidR="00FD74CF"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оциально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FD74CF"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педагогическая поддержка становления и развития высоконравственного, ответственного, творческого, инициативного, компетентного гражданина России.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В сфере личностного развития воспитание </w:t>
      </w:r>
      <w:proofErr w:type="gramStart"/>
      <w:r w:rsidRPr="00FD74CF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обучающихся</w:t>
      </w:r>
      <w:proofErr w:type="gramEnd"/>
      <w:r w:rsidRPr="00FD74CF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должно обеспечить:</w:t>
      </w:r>
    </w:p>
    <w:p w:rsidR="00B57936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 xml:space="preserve">•    готовность и способность к духовному развитию, нравственному самосовершенствованию, самооценке, пониманию смысла своей жизни, 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индивидуально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ответственному поведению;</w:t>
      </w:r>
    </w:p>
    <w:p w:rsidR="00B57936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готовность и способность к реализации творческого потенциала в духовной и предметно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продуктивной деятельности, социальной и профессиональной мобильности на основе моральных норм, непрерывного образования и универсальной 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духовно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нравственной установки «становиться лучше»;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укрепление нравственности, основанной на свободе, воле и духовных отечественных традициях, внутренней установке личности поступать согласно своей совести;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формирование морали как осознанной личностью необходимости определённого поведения, основанного на принятых в обществе представлениях о добре и зле, должном и недопустимом;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развитие совести как нравственного самосознания личности, способности формулировать собственные нравственные обязательства, осуществлять нравственный самоконтроль, требовать от себя выполнения моральных норм, давать нравственную самооценку своим и чужим поступкам;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принятие личностью базовых национальных ценностей, национальных духовных традиций;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готовность и способность выражать и отстаивать свою общественную позицию, критически оценивать собственные намерения, мысли и поступки;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способность к самостоятельным поступкам и действиям, совершаемым на основе морального выбора, принятию ответственности за их результаты, целеустремлённость и настойчивость в достижении результата;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трудолюбие, бережливость, жизненный оптимизм, способность к преодолению трудностей;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осознание ценности других людей, ценности человеческой жизни, нетерпимость к действиям и влияниям, представляющим угрозу жизни, физическому и нравственному здоровью и духовной безопасности личности, умение им противодействовать;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свободолюбие как способность к сознательному личностному, профессиональному, гражданскому и иному самоопределению и развитию в сочетании с моральной ответственностью личности перед семьёй, обществом, Россией, будущими поколениями;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укрепление веры в Россию, чувства личной ответственности за Отечество перед прошлыми, настоящими и будущими поколениями.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В сфере общественных отношений духовно</w:t>
      </w:r>
      <w:r w:rsidRPr="00FD74CF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нравственное развитие и воспитание обучающихся должно обеспечить: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осознание себя гражданином России на основе принятия общих национальных нравственных ценностей;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готовность граждан солидарно противостоять внешним и внутренним вызовам;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развитость чувства патриотизма и гражданской солидарности;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заботу о благосостоянии многонационального народа Российской Федерации, поддержание межэтнического мира и согласия;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осознание безусловной ценности семьи как первоосновы нашей принадлежности к многонациональному народу Российской Федерации, Отечеству;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понимание и поддержание таких нравственных устоев семьи, как любовь, взаимопомощь, уважение к родителям, забота о младших и старших, ответственность за другого человека;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бережное отношение к жизни человека, заботу о продолжении рода;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законопослушность и сознательно поддерживаемый гражданами правопорядок;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духовную, культурную и социальную преемственность  поколений.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В сфере государственных отношений духовно</w:t>
      </w:r>
      <w:r w:rsidRPr="00FD74CF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нравственное развитие и воспитание обучающихся должно содействовать: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•    укреплению и совершенствованию демократического федеративного правового государства с республиканской формой правления;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повышению доверия к государственным институтам со стороны граждан и общественных организаций;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повышению эффективности усилий государства, направленных на  модернизацию страны;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укреплению национальной безопасности.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FD74CF" w:rsidRPr="00FD74CF" w:rsidRDefault="00FD74CF" w:rsidP="00FD74C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3. Духовно-нравственное  развитие и воспитание 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Обеспечение духовно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нравственного развития и воспитания личности гражданина России является ключевой задачей современной государственной политики Российской Федерации. Законопослушность, правопорядок, доверие, развитие экономики и социальной сферы, качество труда и общественных отношений – всё это непосредственно зависит от принятия гражданином России общенациональных и общечеловеческих ценностей и следования им в личной и общественной жизни.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Законом Российской Федерации «Об образовании» (ст. 9, п. 1) установлено, что «основные общеобразовательные программы начального общего, основного общего и среднего (полного) общего образования обеспечивают реализацию федерального государственного образовательного стандарта с учётом типа и вида образовательного учреждения, образовательных потребностей и запросов обучающихся, воспитанников и включают в себя учебный план, рабочие программы учебных курсов, предметов, дисциплин (модулей) и другие материалы, обеспечивающие духовно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нравственное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развитие, воспитание и качество подготовки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».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Таким образом, духовно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нравственное развитие и воспитание обучающихся является первостепенной задачей современной образовательной системы и представляет собой важный компонент социального заказа для образования.</w:t>
      </w:r>
      <w:proofErr w:type="gramEnd"/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Содержание духовно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нравственного развития и воспитания личности определяется в соответствии с базовыми национальными ценностями и приобретает определённый характер и направление в зависимости от того, какие ценности общество разделяет, как организована их передача от поколения к поколению.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Духовно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нравственное развитие и воспитание личности в целом является сложным, многоплановым процессом. Оно неотделимо от жизни человека во всей её полноте и противоречивости, от семьи, общества, культуры, человечества в целом, от страны проживания и культурно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исторической эпохи, формирующей образ жизни народа и сознание человека.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Сфера педагогической ответственности в этом процессе определяется следующими положениями: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усилия общества и государства направлены сегодня на воспитание у детей и молодежи активной гражданской позиции, чувства ответственности за свою страну;</w:t>
      </w:r>
    </w:p>
    <w:p w:rsidR="00B57936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•    общее образование, выстраивающее партнерские отношения с другими институтами социализации, является основным институтом педагогического воздействия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FD74CF" w:rsidRPr="00FD74CF" w:rsidRDefault="00B57936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</w:t>
      </w:r>
      <w:r w:rsidR="00FD74CF"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уховно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D74CF"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нравственное развитие личности гражданина России. При этом основным субъектом, реализующим цели духовно</w:t>
      </w:r>
      <w:r w:rsidR="00FD74CF"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D74CF"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нравственного развития и воспитания, определяющим непосредственные пути и методы их достижения на основе опыта и традиций отечественной педагогики, собственного педагогического опыта, является педагогический коллектив общеобразовательного учреждения;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содержание духовно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нравственного развития и воспитания обучающихся, деятельность педагогических 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коллективов общеобразовательных учреждений должны быть сфокусированы на целях, на достижение которых сегодня направлены усилия общества и государства.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Таким образом, сфера общего образования призвана обеспечивать духовно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нравственное развитие и воспитание личности обучающегося для становления и развития его 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гражданственности, принятия гражданином России национальных и общечеловеческих ценностей и следования им в личной и общественной жизни.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Носителями базовых национальных ценностей являются различные социальные, профессиональные и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>этно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>конфессиональные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группы, составляющие многонациональный народ Российской Федерации. Соответственно духовно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 xml:space="preserve">нравственное развитие гражданина России в рамках общего образования осуществляется в педагогически организованном процессе осознанного  восприятия и принятия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обучающимся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ценностей: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семейной жизни;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культурно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регионального сообщества;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культуры своего народа, компонентом которой является система ценностей традиционных российских религий;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российской гражданской нации;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мирового сообщества.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Духовно-нравственное развитие и воспитание личности начинается в семье. Семейные ценности, усваиваемые ребенком с первых лет жизни, имеют непреходящее значение для человека в любом возрасте. Взаимоотношения в семье проецируются на отношения в обществе и составляют основу гражданского поведения человека.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Следующая ступень развития гражданина России – это осознанное принятие личностью традиций, ценностей, особых форм культурно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исторической, социальной и духовной жизни его родного села, города, района, области, края, республики. Через семью, родственников, друзей, природную среду и социальное окружение наполняются конкретным содержанием такие понятия, как «малая Родина», «Отечество», «родная земля», «родной язык», «моя семья и род», «мой дом».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Более высокой ступенью духовно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 xml:space="preserve">нравственного развития гражданина России является принятие культуры и духовных традиций многонационального народа Российской Федерации. Российскую идентичность и культуру можно сравнить со стволом могучего дерева, корни которого образуют культуры многонационального народа России. Важным этапом развития гражданского самосознания является </w:t>
      </w:r>
      <w:proofErr w:type="spell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укоренённость</w:t>
      </w:r>
      <w:proofErr w:type="spell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этнокультурных традициях, к которым человек принадлежит по факту своего происхождения и начальной социализации.</w:t>
      </w:r>
    </w:p>
    <w:p w:rsidR="00B57936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Ступень российской гражданской идентичности – это высшая ступень процесса </w:t>
      </w:r>
    </w:p>
    <w:p w:rsidR="00FD74CF" w:rsidRPr="00FD74CF" w:rsidRDefault="00B57936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</w:t>
      </w:r>
      <w:r w:rsidR="00FD74CF"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уховно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D74CF"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нравственного развития личности россиянина, его гражданского, патриотического воспитания. Россиянином становится человек, осваивающий культурные богатства своей страны и многонационального народа Российской Федерации, осознающий их значимость, особенности, единство и солидарность в судьбе России.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Важным свойством духовно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нравственного развития гражданина России является открытость миру, диалогичность с другими национальными культурами.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Программы духовно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нравственного развития и воспитания школьников, разрабатываемые и реализуемые общеобразовательными учреждениями совместно с другими субъектами социализации, должны обеспечивать полноценную и последовательную идентификацию обучающегося с семьёй, культурно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региональным сообществом, многонациональным народом Российской Федерации, открытым для диалога с мировым сообществом.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FD74CF" w:rsidRPr="00FD74CF" w:rsidRDefault="00FD74CF" w:rsidP="00FD74C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4. Базовые национальные ценности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Основным содержанием духовно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нравственного развития, воспитания и социализации являются базовые национальные ценности, хранимые в социально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исторических, культурных, семейных традициях многонационального народа России, передаваемые от поколения к поколению и обеспечивающие успешное  развитие страны в современных условиях.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Базовые национальные ценности производны от национальной жизни России во всей её исторической и культурной полноте, этническом многообразии. В сфере национальной жизни можно выделить источники нравственности и человечности, т. е. те области 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общественных отношений, деятельности и сознания, опора на которые позволяет человеку противостоять разрушительным влияниям и продуктивно развивать своё сознание, жизнь, саму систему общественных отношений.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Традиционными источниками нравственности являются: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Россия, многонациональный народ Российской Федерации, гражданское общество, семья, труд, искусство, наука, религия, природа, человечество.</w:t>
      </w:r>
      <w:proofErr w:type="gramEnd"/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Соответственно традиционным источникам нравственности определяются и базовые национальные ценности, каждая из которых раскрывается в системе нравственных ценностей (представлений):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патриотизм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– любовь к России, к своему народу, к своей малой Родине, служение Отечеству;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социальная солидарность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– свобода личная и национальная, доверие к людям, институтам государства и гражданского общества, справедливость, милосердие, честь, достоинство;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гражданственность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– служение Отечеству, правовое государство, гражданское общество, закон и правопорядок, поликультурный мир, свобода совести и вероисповедания;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семья 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– любовь и верность, здоровье, достаток, уважение к родителям, забота о старших и младших, забота о продолжении рода;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труд и творчество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– уважение к труду, творчество и созидание, целеустремлённость и настойчивость;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наука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– ценность знания, стремление к истине, научная картина мира;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традиционные российские религии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– представления о вере, духовности, религиозной жизни человека, ценности религиозного мировоззрения, толерантности, формируемые на основе межконфессионального диалога;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искусство и литература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– красота, гармония, духовный мир человека, нравственный выбор, смысл жизни, эстетическое развитие, этическое развитие;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природа 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– эволюция, родная земля, заповедная природа, планета Земля, экологическое сознание;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человечество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– мир во всем мире, многообразие культур и народов, прогресс человечества, международное сотрудничество.</w:t>
      </w:r>
    </w:p>
    <w:p w:rsidR="00B57936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Базовые национальные ценности лежат в основе целостного пространства 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духовно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нравственного развития и воспитания школьников, т. е. уклада школьной жизни, определяющего  урочную, внеурочную и внешкольную деятельность обучающихся. Для организации такого пространства и его полноценного функционирования требуются согласованные усилия всех социальных субъектов – участников воспитания: семьи, общественных организаций, включая и детско-юношеские движения и организации, учреждений дополнительного образования, культуры и спорта, СМИ, традиционных российских религиозных объединений. Ведущая, содержательно определяющая роль в создании уклада школьной жизни принадлежит субъектам образовательного процесса.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Система базовых национальных ценностей лежит в основе представления о единой нации и готовности основных социальных сил к гражданской консолидации на основе общих ценностей и социальных смыслов в решении общенациональных задач, среди которых  воспитание детей и молодёжи.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Достижение гражданского согласия по базовым национальным ценностям позволит укрепить единство российского образовательного пространства, придать ему открытость, диалогичность, культурный и социальный динамизм.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Гражданское согласие по базовым национальным ценностям не имеет ничего общего с единообразием ценностей нации и самой нации, духовной и социальной унификацией. Единство нации достигается через базовый ценностный консенсус в постоянном диалоге различных социальных сил и поддерживается их открытостью друг другу, готовностью 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сообща решать общенациональные проблемы, в числе которых духовно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нравственное воспитание детей и молодежи как основа развития нашей страны.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FD74CF" w:rsidRPr="00FD74CF" w:rsidRDefault="00FD74CF" w:rsidP="00FD74C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5. основные принципы организации духовно</w:t>
      </w:r>
      <w:r w:rsidR="00B5793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softHyphen/>
        <w:t>нравственного РАЗВИТИЯ И воспитания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Организация социально открытого пространства духовно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нравственного развития и воспитания  личности гражданина России, нравственного уклада жизни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осуществляется на основе: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нравственного примера педагога;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социально</w:t>
      </w:r>
      <w:r w:rsidR="00B5793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softHyphen/>
        <w:t>педагогического партнёрства;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    индивидуально</w:t>
      </w:r>
      <w:r w:rsidR="00B5793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softHyphen/>
        <w:t>личностного развития;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    </w:t>
      </w:r>
      <w:proofErr w:type="spellStart"/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интегративности</w:t>
      </w:r>
      <w:proofErr w:type="spellEnd"/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программ духовно</w:t>
      </w:r>
      <w:r w:rsidR="00B5793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softHyphen/>
        <w:t>нравственного воспитания;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    </w:t>
      </w:r>
      <w:proofErr w:type="gramStart"/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социальной</w:t>
      </w:r>
      <w:proofErr w:type="gramEnd"/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востребованности воспитания.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Говоря о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нравственном примере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педагога, следует вспомнить А. </w:t>
      </w:r>
      <w:proofErr w:type="spell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Дистервега</w:t>
      </w:r>
      <w:proofErr w:type="spell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который считал, что «повсюду ценность школы равняется ценности её учителя». Нравственность учителя, моральные нормы, которыми он руководствуется в своей профессиональной деятельности и жизни, его отношение к своему педагогическому труду, к ученикам, коллегам – все это имеет первостепенное значение для духовно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 xml:space="preserve">нравственного развития и воспитания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Никакие воспитательные программы  не будут эффективны, если педагог не являет собой всегда главный для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пример  нравственного и гражданского личностного поведения.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педагогическом плане среди базовых национальных ценностей необходимо установить одну, важнейшую, системообразующую, дающую жизнь в душе детей всем другим ценностям, – ценность Учителя.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Необходимо существенно повысить государственный и социальный статус педагога, уровень его материального обеспечения. Учитель должен стать уважаемым в обществе человеком, а педагогическая профессия должна быть престижной для молодёжи.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современных условиях без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социально</w:t>
      </w:r>
      <w:r w:rsidR="00B5793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softHyphen/>
        <w:t>педагогического партнёрства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субъекты образовательного процесса не способны обеспечить полноценное духовно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нравственное развитие и воспитание обучающихся. Для решения этой общенациональной задачи необходимо выстраивать педагогически целесообразные партнёрские отношения с другими субъектами социализации: семьёй, общественными организациями и традиционными российскими религиозными объединениями, учреждениями дополнительного образования, культуры и спорта, СМИ.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Организация социально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педагогического партнёрства может осуществляться путем согласования социально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воспитательных программ общеобразовательных учреждений и иных субъектов социализации на основе национального воспитательного идеала и базовых национальных ценностей. Это возможно при условии, что субъекты воспитания и социализации заинтересованы в разработке и реализации таких программ.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Развитие социально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педагогического партнёрства должно стать приоритетной сферой государственной политики.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Индивидуально-личностное развитие 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являлось безусловным приоритетом отечественной педагогики 90-х гг. ХХ в. и остаётся одной из важнейших задач современного образования. В пространстве духовно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нравственного развития оно приобретает полноту своей реализации.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Педагогическая поддержка самоопределения личности, развития её способностей, таланта, передача ей системных научных знаний, умений, навыков и компетенций, необходимых для успешной социализации, сами по себе не создают достаточных условий для свободного развития и социальной зрелости личности. Личность несвободна, если она не отличает добро от зла, не ценит жизнь, труд, семью, других людей, общество, Отечество, т. е. всё то, в чём в нравственном отношении утверждает себя человек и развивается его личность.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Знание наук и незнание добра, острый ум и глухое сердце таят угрозу для человека, ограничивают и деформируют его личностное развитие.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Духовно-нравственное развитие и воспитание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должны быть интегрированы в основные виды деятельности обучающихся: урочную, внеурочную, внешкольную и общественно полезную. Иными словами,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необходима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  <w:proofErr w:type="spellStart"/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интегративность</w:t>
      </w:r>
      <w:proofErr w:type="spellEnd"/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программ духовно</w:t>
      </w:r>
      <w:r w:rsidR="00B5793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softHyphen/>
        <w:t>нравственного воспитания.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Содержание воспитания концентрируется вокруг базовых национальных ценностей. В педагогическом плане каждая из них формулируется как вопрос, обращённый человеком к самому себе, как вопрос, поставленный педагогом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перед</w:t>
      </w:r>
      <w:proofErr w:type="gramEnd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обучающимся. Это воспитательная задача, на решение которой направлена учебно-воспитательная деятельность.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Каждая из базовых ценностей, педагогически определяемая как вопрос, превращается в воспитательную задачу. Для её решения, обучающиеся вместе с педагогами, родителями, иными субъектами духовной, культурной, социальной жизни обращаются к содержанию: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истории России, российских народов, своей семьи, рода;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жизненного опыта своих родителей, предков;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традиционных российских религий;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произведений литературы и искусства,  лучших образцов отечественной и мировой культуры;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периодической литературы, СМИ, отражающих современную жизнь;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фольклора народов России;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общественно полезной и личностно значимой деятельности;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учебных дисциплин;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    других источников информации и научного знания.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Базовые ценности не локализованы в содержании отдельного учебного предмета, формы или вида образовательной деятельности. Они пронизывают все учебное содержание, весь уклад школьной жизни, всю многоплановую деятельность школьника как человека, личности, гражданина.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Система базовых национальных ценностей создает смысловую основу пространства духовно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нравственного развития личности. В этом пространстве снимаются барьеры между отдельными учебными предметами, между школой и семьёй, школой и обществом, школой и жизнью.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Очевидной является необходимость </w:t>
      </w: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социальной востребованности воспитания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Воспитание, чтобы быть эффективным, должно быть востребованным в жизни ребёнка, его семьи, других людей, общества. Социализация и своевременное социальное созревание ребёнка происходят в процессе его добровольного и посильного включения в решение проблем более взрослого сообщества. </w:t>
      </w:r>
      <w:proofErr w:type="gramStart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Полноценное духовно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нравственное развитие происходит, если воспитание не ограничивается информированием обучающегося о тех или иных ценностях, но открывает перед ним возможности для нравственного поступка.</w:t>
      </w:r>
      <w:proofErr w:type="gramEnd"/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Духовно-нравственное развитие достигает содержательной полноты и становится актуальным для самого обучающегося, когда соединяется с жизнью, реальными социальными проблемами, которые необходимо решать на основе морального выбора. Таких проблем в России множество, и даже из самой благополучной, динамично развивающейся страны они не уходят. Сделать себя нравственнее, добрее, чище – значит сделать таким мир вокруг себя.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Программы духовно</w:t>
      </w:r>
      <w:r w:rsidR="00B579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bookmarkStart w:id="0" w:name="_GoBack"/>
      <w:bookmarkEnd w:id="0"/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 xml:space="preserve">нравственного развития и воспитания должны предусматривать добровольное и посильное включение обучающихся в решение реальных социальных, экологических, культурных, экономических и иных проблем семьи, школы, села, района, города, области, республики, России. Традиционной и хорошо зарекомендовавшей себя формой социализации являются детско-юношеские и молодежные движения, 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организации, сообщества. Они должны иметь исторически и социально значимые цели и программы их достижения.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Организация воспитательного процесса в системе «школа – семья – социум» потребует возвращения в систему образования педагогов, готовых не только учить, но и воспитывать обучающихся.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FD74CF" w:rsidRPr="00FD74CF" w:rsidRDefault="00FD74CF" w:rsidP="00FD74C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ЗАКЛЮЧЕНИЕ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Духовно-нравственное развитие и воспитание гражданина России является ключевым фактором развития страны, обеспечения духовного единства народа и объединяющих его моральных ценностей, политической и экономической стабильности. Невозможно создать современную инновационную экономику, минуя человека, его состояния и качества внутренней жизни.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Темпы и характер развития общества непосредственным образом зависят от гражданской позиции человека, его мотивационно-волевой сферы, жизненных приоритетов, нравственных убеждений, моральных норм и духовных ценностей.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Воспитание человека, формирование свойств духовно развитой личности, любви к своей стране, потребности творить и совершенствоваться есть важнейшее условие успешного развития России.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* </w:t>
      </w:r>
      <w:r w:rsidRPr="00FD74CF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Выготский Л. С.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Собр. соч. Т. 4. – М., 1983. – С. 385.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FD74CF" w:rsidRPr="00FD74CF" w:rsidRDefault="00FD74CF" w:rsidP="00FD74C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** </w:t>
      </w:r>
      <w:r w:rsidRPr="00FD74CF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Ломоносов М. В</w:t>
      </w:r>
      <w:r w:rsidRPr="00FD74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Для пользы общества. – М., 1990. – С. 42.</w:t>
      </w:r>
    </w:p>
    <w:p w:rsidR="00AD75D3" w:rsidRDefault="00AD75D3"/>
    <w:sectPr w:rsidR="00AD75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00B"/>
    <w:rsid w:val="0041100B"/>
    <w:rsid w:val="00AD75D3"/>
    <w:rsid w:val="00B57936"/>
    <w:rsid w:val="00FD7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4C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4C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5903</Words>
  <Characters>33650</Characters>
  <Application>Microsoft Office Word</Application>
  <DocSecurity>0</DocSecurity>
  <Lines>280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andrei</dc:creator>
  <cp:lastModifiedBy>User</cp:lastModifiedBy>
  <cp:revision>2</cp:revision>
  <dcterms:created xsi:type="dcterms:W3CDTF">2013-10-21T14:04:00Z</dcterms:created>
  <dcterms:modified xsi:type="dcterms:W3CDTF">2013-10-21T14:04:00Z</dcterms:modified>
</cp:coreProperties>
</file>